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26. Zakona o predškolskom odgoju i obrazovanju ("Narodne novine" broj: 10/97, 107/07 i 94/13) i članka 10. Pravilnika o radu Klasa: 023-01/14-01/01 , </w:t>
      </w:r>
      <w:proofErr w:type="spellStart"/>
      <w:r>
        <w:rPr>
          <w:rFonts w:ascii="Calibri" w:hAnsi="Calibri" w:cs="Calibri"/>
        </w:rPr>
        <w:t>Urbroj</w:t>
      </w:r>
      <w:proofErr w:type="spellEnd"/>
      <w:r>
        <w:rPr>
          <w:rFonts w:ascii="Calibri" w:hAnsi="Calibri" w:cs="Calibri"/>
        </w:rPr>
        <w:t>:2137-67-14-03 od 29. siječnja 2014., Upravno vijeće Dječjeg vrtića raspisuje :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NATJEČAJ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popunu radnog mjesta u Dječjem vrtiću "Fijolica" Novigrad Podravski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Zdravstveni voditelj/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1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na neodređeno, nepuno radno vrijeme od 8 sati tjedno.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UVJETI: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završen preddiplomski sveučilišni studij sestrinstva, odnosno studij kojim je stečena viša stručna sprema u djelatnosti sestrinstva u skladu s ranijim propisima, kao i završen sveučilišni diplomski studij i specijalistički studij sestrinstva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položen stručni ispit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pravomoćno osuđivana za kaznena djela iz članka 25. Zakona o predškolskom odgoju i obrazovanju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Uz pisanu prijavu na natječaj kandidati trebaju priložiti: životopis , domovnicu , dokaz o vrsti i stupnju stručne spreme (diplome) , dokaz o položenom stručnom ispitu, uvjerenje nadležnog suda da se protiv podnositelja prijave ne vodi kazneni postupak ne stariji od 6 mjeseci (potvrda o nekažnjavanju) , vlastoručno napisanu i potpisanu izjavu kandidata da za prijem u službu ne postoji zapreka iz članka 25. Zakona o predškolskom odgoju i obrazovanju ("Narodne novine" 10/97 107/07,i 94/13) , elektronički zapis o radno pravnom statusu (ispis iz evidencije Hrvatskog zavoda za mirovinsko osiguranje).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ćese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prijavi pozivati na pravo prednosti pri zapošljavanju prema posebnim propisima, dužni su u prijavi na natječaj pozvati se na to pravo i priložiti dokaz o ostvarivanju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posebnom zakonu te imaju prednost u odnosu na ostale kandidate  pod jednakim uvjetima.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traženi dokumenti prilažu se u izvorniku ili preslici koja ne treba biti ovjerena, a prije izbora kandidat će predočiti izvornik.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Na natječaj se mogu prijaviti kandidati oba spola (čl.13. st. 2 Zakona o ravnopravnosti spolova) ( "Narodne novine", broj 82/08 )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Prijave na natječaj s potrebnom dokumentacijom o ispunjavanju uvjeta natječaja podnose se u roku od 8 dana od dana objave natječaja na Hrvatskom zavodu za zapošljavanje i internetskoj stranici Dječjeg vrtića ,na adresu  Dječji vrtić "Fijolica" , Gajeva 17 E, 48325 Novigrad Podravski , s naznakom "Natječaj za zdravstvenog voditelja/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>". Urednom prijavom smatra se prijava koja sadržava sve podatke i priloge navedene u javnom natječaju. Nepotpune i nepravodobne dostavljene prijave neće se razmatrati.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Dječji vrtić "Fijolica" Novigrad Podravski zadržava pravo , bez obrazloženja, ne prihvatiti ni jednu prijavu, odnosno poništiti natječaj.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 rezultatima izbora kandidati će biti obaviješteni u roku od 8 dana od dana izbora 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UPRAVNO VIJEĆE DJEČJEG VRTIĆA "FIJOLICA" NOVIGRAD PODRAVSKI 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je objavljen na internetskim stranicama i oglasnoj ploči Zavoda za zapošljavanje i Vrtića  12. listopada 2023. godine.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Natječaj traje do 19.listopada 2023. godine.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KLASA: 080-01/23-01-25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URBROJ: 2137-67-23-10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Novigrad Podravski , 9.listopada 2023.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PREDSJEDNIK:</w:t>
      </w:r>
    </w:p>
    <w:p w:rsidR="008A55A5" w:rsidRDefault="008A55A5" w:rsidP="008A55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Nives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Markovica</w:t>
      </w:r>
      <w:proofErr w:type="spellEnd"/>
    </w:p>
    <w:p w:rsidR="005D118D" w:rsidRDefault="005D118D"/>
    <w:sectPr w:rsidR="005D118D" w:rsidSect="005D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A55A5"/>
    <w:rsid w:val="005D118D"/>
    <w:rsid w:val="008A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Fijolica</dc:creator>
  <cp:lastModifiedBy>Fijolica</cp:lastModifiedBy>
  <cp:revision>1</cp:revision>
  <dcterms:created xsi:type="dcterms:W3CDTF">2023-10-10T08:27:00Z</dcterms:created>
  <dcterms:modified xsi:type="dcterms:W3CDTF">2023-10-10T08:33:00Z</dcterms:modified>
</cp:coreProperties>
</file>